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07A80" w:rsidP="00175783">
      <w:pPr>
        <w:jc w:val="center"/>
      </w:pPr>
      <w:r>
        <w:t>Medical Differences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07A80" w:rsidRPr="00041033" w:rsidRDefault="00407A80" w:rsidP="00407A80">
      <w:pPr>
        <w:spacing w:after="0"/>
        <w:ind w:firstLine="284"/>
        <w:jc w:val="center"/>
        <w:rPr>
          <w:szCs w:val="24"/>
        </w:rPr>
      </w:pPr>
      <w:r w:rsidRPr="00041033">
        <w:rPr>
          <w:szCs w:val="24"/>
        </w:rPr>
        <w:lastRenderedPageBreak/>
        <w:t>Medical Differences</w:t>
      </w:r>
    </w:p>
    <w:p w:rsidR="00407A80" w:rsidRPr="00041033" w:rsidRDefault="00407A80" w:rsidP="00407A80">
      <w:pPr>
        <w:spacing w:after="0"/>
        <w:ind w:firstLine="284"/>
        <w:rPr>
          <w:szCs w:val="24"/>
        </w:rPr>
      </w:pPr>
      <w:r w:rsidRPr="00041033">
        <w:rPr>
          <w:szCs w:val="24"/>
        </w:rPr>
        <w:t>1</w:t>
      </w:r>
    </w:p>
    <w:p w:rsidR="00407A80" w:rsidRPr="00041033" w:rsidRDefault="00407A80" w:rsidP="00407A80">
      <w:pPr>
        <w:spacing w:after="0"/>
        <w:ind w:firstLine="284"/>
        <w:rPr>
          <w:szCs w:val="24"/>
        </w:rPr>
      </w:pPr>
      <w:r w:rsidRPr="00041033">
        <w:rPr>
          <w:szCs w:val="24"/>
        </w:rPr>
        <w:t>The staffing model used in the skilled nursing facility gets provided to the rehabilitation of patients who do not need long-term care services. The skilled nursing facility ensures all the medics provide necessary treatment services to the casualties</w:t>
      </w:r>
      <w:r w:rsidR="004153AE" w:rsidRPr="004153AE">
        <w:rPr>
          <w:szCs w:val="24"/>
        </w:rPr>
        <w:t xml:space="preserve"> </w:t>
      </w:r>
      <w:r w:rsidR="004153AE">
        <w:rPr>
          <w:szCs w:val="24"/>
        </w:rPr>
        <w:t>(</w:t>
      </w:r>
      <w:r w:rsidR="004153AE" w:rsidRPr="004153AE">
        <w:rPr>
          <w:szCs w:val="24"/>
        </w:rPr>
        <w:t>Pang,</w:t>
      </w:r>
      <w:r w:rsidR="004153AE">
        <w:rPr>
          <w:szCs w:val="24"/>
        </w:rPr>
        <w:t xml:space="preserve"> Liu &amp; Wang, 2019)</w:t>
      </w:r>
      <w:r w:rsidRPr="00041033">
        <w:rPr>
          <w:szCs w:val="24"/>
        </w:rPr>
        <w:t xml:space="preserve">. On the contrary, medical-surgical units in hospitals work at all times due to the urgency of patients' conditions. The staffing model ensures most of the trained medical practitioners get provided in the hospital. The medical surgical-units in hospitals require long term care services for treatment. Problems can get solved through long hours working within the medical-surgical units. </w:t>
      </w:r>
    </w:p>
    <w:p w:rsidR="00407A80" w:rsidRPr="00041033" w:rsidRDefault="00407A80" w:rsidP="00407A80">
      <w:pPr>
        <w:spacing w:after="0"/>
        <w:ind w:firstLine="284"/>
        <w:rPr>
          <w:szCs w:val="24"/>
        </w:rPr>
      </w:pPr>
      <w:r w:rsidRPr="00041033">
        <w:rPr>
          <w:szCs w:val="24"/>
        </w:rPr>
        <w:t xml:space="preserve">The skilled nursing facility contains a staffing model that allows special care to get provided to all the patients in the facility. The medical doctors get more focused on the health condition of a patient to enable favorable treatment. Doctors and nurses, together with other medics, can perform treatment operations to patients. Conversely, the staffing model in medical-surgical units allows the regulation of physicians needed to conduct the treatment process. Some patients with intense medical conditions are the ones allowed to get surgical treatments. The staffing model ensures that surgeons have the requirement of performing surgeries in medical-surgical hospitals. </w:t>
      </w:r>
    </w:p>
    <w:p w:rsidR="00407A80" w:rsidRDefault="00407A80" w:rsidP="00407A80">
      <w:pPr>
        <w:spacing w:after="0"/>
        <w:ind w:firstLine="284"/>
        <w:rPr>
          <w:szCs w:val="24"/>
        </w:rPr>
      </w:pPr>
      <w:r w:rsidRPr="00041033">
        <w:rPr>
          <w:szCs w:val="24"/>
        </w:rPr>
        <w:t>The staffing model in the skilled nursing facility gets provided by qualified medical practitioners that include doctors, nurses, pathologists, and therapists. They ensure proper medical care gets offered to patients</w:t>
      </w:r>
      <w:r w:rsidR="00C70401">
        <w:rPr>
          <w:szCs w:val="24"/>
        </w:rPr>
        <w:t xml:space="preserve"> </w:t>
      </w:r>
      <w:r w:rsidR="00C70401">
        <w:rPr>
          <w:szCs w:val="24"/>
        </w:rPr>
        <w:t>(</w:t>
      </w:r>
      <w:r w:rsidR="00C70401" w:rsidRPr="004153AE">
        <w:rPr>
          <w:szCs w:val="24"/>
        </w:rPr>
        <w:t>Pang,</w:t>
      </w:r>
      <w:r w:rsidR="00C70401">
        <w:rPr>
          <w:szCs w:val="24"/>
        </w:rPr>
        <w:t xml:space="preserve"> Liu &amp; Wang, 2019)</w:t>
      </w:r>
      <w:r w:rsidRPr="00041033">
        <w:rPr>
          <w:szCs w:val="24"/>
        </w:rPr>
        <w:t xml:space="preserve">. Contrarily, medical-surgical units get occupied by surgeons and neurosurgeons that have experience of conducting surgeries. The surgeons perform operations to help in determining problems affecting patients. </w:t>
      </w:r>
    </w:p>
    <w:p w:rsidR="00C908F0" w:rsidRDefault="00C908F0" w:rsidP="00407A80">
      <w:pPr>
        <w:spacing w:after="0"/>
        <w:ind w:firstLine="284"/>
        <w:rPr>
          <w:szCs w:val="24"/>
        </w:rPr>
      </w:pPr>
    </w:p>
    <w:p w:rsidR="00C908F0" w:rsidRDefault="00C908F0" w:rsidP="004153AE">
      <w:pPr>
        <w:spacing w:after="0"/>
        <w:ind w:firstLine="284"/>
        <w:jc w:val="center"/>
        <w:rPr>
          <w:szCs w:val="24"/>
        </w:rPr>
      </w:pPr>
      <w:r>
        <w:rPr>
          <w:szCs w:val="24"/>
        </w:rPr>
        <w:lastRenderedPageBreak/>
        <w:t>References</w:t>
      </w:r>
    </w:p>
    <w:p w:rsidR="004153AE" w:rsidRPr="004153AE" w:rsidRDefault="004153AE" w:rsidP="004153AE">
      <w:pPr>
        <w:spacing w:after="0"/>
        <w:ind w:left="284" w:hanging="284"/>
        <w:rPr>
          <w:szCs w:val="24"/>
        </w:rPr>
      </w:pPr>
      <w:r w:rsidRPr="004153AE">
        <w:rPr>
          <w:szCs w:val="24"/>
        </w:rPr>
        <w:t xml:space="preserve">Pang, D., Liu, Z., &amp; Wang, L. (2019). Comparison of nursing aids and registered nurses mixed nursing staffing model with different ratios on the nursing outcomes and cost in Neurology and Neurosurgery Center. </w:t>
      </w:r>
      <w:r w:rsidRPr="004153AE">
        <w:rPr>
          <w:i/>
          <w:iCs/>
          <w:szCs w:val="24"/>
        </w:rPr>
        <w:t>Irish Journal of Medical Science (1971-)</w:t>
      </w:r>
      <w:r w:rsidRPr="004153AE">
        <w:rPr>
          <w:szCs w:val="24"/>
        </w:rPr>
        <w:t xml:space="preserve">, </w:t>
      </w:r>
      <w:r w:rsidRPr="004153AE">
        <w:rPr>
          <w:i/>
          <w:iCs/>
          <w:szCs w:val="24"/>
        </w:rPr>
        <w:t>188</w:t>
      </w:r>
      <w:r w:rsidRPr="004153AE">
        <w:rPr>
          <w:szCs w:val="24"/>
        </w:rPr>
        <w:t>(4), 1435-1441.</w:t>
      </w:r>
    </w:p>
    <w:p w:rsidR="00C908F0" w:rsidRPr="00041033" w:rsidRDefault="00C908F0" w:rsidP="004153AE">
      <w:pPr>
        <w:spacing w:after="0"/>
        <w:ind w:left="284" w:hanging="284"/>
        <w:rPr>
          <w:szCs w:val="24"/>
        </w:rPr>
      </w:pPr>
      <w:bookmarkStart w:id="0" w:name="_GoBack"/>
      <w:bookmarkEnd w:id="0"/>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041" w:rsidRDefault="003D4041" w:rsidP="00790ECD">
      <w:pPr>
        <w:spacing w:after="0" w:line="240" w:lineRule="auto"/>
      </w:pPr>
      <w:r>
        <w:separator/>
      </w:r>
    </w:p>
  </w:endnote>
  <w:endnote w:type="continuationSeparator" w:id="0">
    <w:p w:rsidR="003D4041" w:rsidRDefault="003D404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041" w:rsidRDefault="003D4041" w:rsidP="00790ECD">
      <w:pPr>
        <w:spacing w:after="0" w:line="240" w:lineRule="auto"/>
      </w:pPr>
      <w:r>
        <w:separator/>
      </w:r>
    </w:p>
  </w:footnote>
  <w:footnote w:type="continuationSeparator" w:id="0">
    <w:p w:rsidR="003D4041" w:rsidRDefault="003D404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07A80" w:rsidP="00407A80">
        <w:pPr>
          <w:pStyle w:val="Header"/>
        </w:pPr>
        <w:r>
          <w:t>MEDICAL DIFFERENCES</w:t>
        </w:r>
        <w:r w:rsidR="003A2F85">
          <w:tab/>
        </w:r>
        <w:r w:rsidR="003A2F85">
          <w:tab/>
        </w:r>
        <w:r w:rsidR="00052DA2">
          <w:fldChar w:fldCharType="begin"/>
        </w:r>
        <w:r w:rsidR="00052DA2">
          <w:instrText xml:space="preserve"> PAGE   \* MERGEFORMAT </w:instrText>
        </w:r>
        <w:r w:rsidR="00052DA2">
          <w:fldChar w:fldCharType="separate"/>
        </w:r>
        <w:r w:rsidR="0005072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07A80">
      <w:t xml:space="preserve">g Head: </w:t>
    </w:r>
    <w:r w:rsidR="00407A80">
      <w:t>MEDICAL DIFFERENCES</w:t>
    </w:r>
    <w:r w:rsidR="00D5124F">
      <w:t xml:space="preserve">                                                                               </w:t>
    </w:r>
    <w:r w:rsidR="00407A80">
      <w:t>1</w:t>
    </w:r>
    <w:r w:rsidR="00D5124F">
      <w:t xml:space="preserve">            </w:t>
    </w:r>
    <w:r w:rsidR="00644DC6">
      <w:t xml:space="preserve">                           </w:t>
    </w:r>
    <w:r w:rsidR="00407A80">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0723"/>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D4041"/>
    <w:rsid w:val="003E7231"/>
    <w:rsid w:val="003F55C0"/>
    <w:rsid w:val="00407A80"/>
    <w:rsid w:val="004153AE"/>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0401"/>
    <w:rsid w:val="00C908F0"/>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97321632">
      <w:bodyDiv w:val="1"/>
      <w:marLeft w:val="0"/>
      <w:marRight w:val="0"/>
      <w:marTop w:val="0"/>
      <w:marBottom w:val="0"/>
      <w:divBdr>
        <w:top w:val="none" w:sz="0" w:space="0" w:color="auto"/>
        <w:left w:val="none" w:sz="0" w:space="0" w:color="auto"/>
        <w:bottom w:val="none" w:sz="0" w:space="0" w:color="auto"/>
        <w:right w:val="none" w:sz="0" w:space="0" w:color="auto"/>
      </w:divBdr>
      <w:divsChild>
        <w:div w:id="10713430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43F47-66D1-497F-A7DE-3AE0DAE6F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2020-03-20T11:40:00Z</dcterms:modified>
</cp:coreProperties>
</file>